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8EC" w:rsidRDefault="00E278EC" w:rsidP="00152C8C">
      <w:pPr>
        <w:tabs>
          <w:tab w:val="left" w:pos="6237"/>
        </w:tabs>
        <w:ind w:right="3686"/>
        <w:jc w:val="both"/>
        <w:rPr>
          <w:b/>
          <w:bCs/>
          <w:sz w:val="28"/>
          <w:lang w:val="uk-UA"/>
        </w:rPr>
      </w:pPr>
    </w:p>
    <w:p w:rsidR="00E278EC" w:rsidRPr="00E278EC" w:rsidRDefault="00E278EC" w:rsidP="00E278EC">
      <w:pPr>
        <w:jc w:val="center"/>
        <w:rPr>
          <w:rFonts w:eastAsia="Times New Roman"/>
          <w:lang w:val="uk-UA" w:eastAsia="ru-RU"/>
        </w:rPr>
      </w:pPr>
      <w:r w:rsidRPr="00E278EC">
        <w:rPr>
          <w:rFonts w:ascii="Calibri" w:eastAsia="Calibri" w:hAnsi="Calibri"/>
          <w:noProof/>
          <w:sz w:val="22"/>
          <w:szCs w:val="22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3804285</wp:posOffset>
                </wp:positionH>
                <wp:positionV relativeFrom="paragraph">
                  <wp:posOffset>-328295</wp:posOffset>
                </wp:positionV>
                <wp:extent cx="2407920" cy="860425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7920" cy="86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78EC" w:rsidRPr="006041FB" w:rsidRDefault="00E278EC" w:rsidP="00E278EC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</w:rPr>
                              <w:t>ПРОЄ</w:t>
                            </w:r>
                            <w:r w:rsidRPr="006041FB">
                              <w:rPr>
                                <w:b/>
                                <w:sz w:val="72"/>
                                <w:szCs w:val="72"/>
                              </w:rPr>
                              <w:t>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299.55pt;margin-top:-25.85pt;width:189.6pt;height:67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" stroked="f">
                <v:textbox style="mso-fit-shape-to-text:t">
                  <w:txbxContent>
                    <w:p w:rsidR="00E278EC" w:rsidRPr="006041FB" w:rsidRDefault="00E278EC" w:rsidP="00E278EC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sz w:val="72"/>
                          <w:szCs w:val="72"/>
                        </w:rPr>
                        <w:t>ПРОЄ</w:t>
                      </w:r>
                      <w:r w:rsidRPr="006041FB">
                        <w:rPr>
                          <w:b/>
                          <w:sz w:val="72"/>
                          <w:szCs w:val="72"/>
                        </w:rPr>
                        <w:t>КТ</w:t>
                      </w:r>
                    </w:p>
                  </w:txbxContent>
                </v:textbox>
              </v:shape>
            </w:pict>
          </mc:Fallback>
        </mc:AlternateContent>
      </w:r>
      <w:r w:rsidRPr="00E278EC">
        <w:rPr>
          <w:rFonts w:eastAsia="Times New Roman"/>
          <w:noProof/>
          <w:lang w:eastAsia="ru-RU"/>
        </w:rPr>
        <w:drawing>
          <wp:inline distT="0" distB="0" distL="0" distR="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78EC" w:rsidRPr="00E278EC" w:rsidRDefault="00E278EC" w:rsidP="00E278EC">
      <w:pPr>
        <w:jc w:val="center"/>
        <w:rPr>
          <w:rFonts w:ascii="Bookman Old Style" w:eastAsia="Times New Roman" w:hAnsi="Bookman Old Style" w:cs="Arial"/>
          <w:b/>
          <w:lang w:val="uk-UA" w:eastAsia="ru-RU"/>
        </w:rPr>
      </w:pPr>
      <w:r w:rsidRPr="00E278EC">
        <w:rPr>
          <w:rFonts w:ascii="Bookman Old Style" w:eastAsia="Times New Roman" w:hAnsi="Bookman Old Style" w:cs="Arial"/>
          <w:b/>
          <w:lang w:val="uk-UA" w:eastAsia="ru-RU"/>
        </w:rPr>
        <w:t>УКРАЇНА</w:t>
      </w:r>
    </w:p>
    <w:p w:rsidR="00E278EC" w:rsidRPr="00E278EC" w:rsidRDefault="00E278EC" w:rsidP="00E278EC">
      <w:pPr>
        <w:keepNext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lang w:val="uk-UA" w:eastAsia="ru-RU"/>
        </w:rPr>
      </w:pPr>
      <w:r w:rsidRPr="00E278EC">
        <w:rPr>
          <w:rFonts w:ascii="Bookman Old Style" w:eastAsia="Times New Roman" w:hAnsi="Bookman Old Style" w:cs="Arial"/>
          <w:b/>
          <w:bCs/>
          <w:spacing w:val="98"/>
          <w:sz w:val="28"/>
          <w:lang w:val="uk-UA" w:eastAsia="ru-RU"/>
        </w:rPr>
        <w:t>ЖМЕРИНСЬКА РАЙОННА РАДА</w:t>
      </w:r>
    </w:p>
    <w:p w:rsidR="00E278EC" w:rsidRPr="00E278EC" w:rsidRDefault="00E278EC" w:rsidP="00E278EC">
      <w:pPr>
        <w:jc w:val="center"/>
        <w:rPr>
          <w:rFonts w:ascii="Bookman Old Style" w:eastAsia="Times New Roman" w:hAnsi="Bookman Old Style" w:cs="Arial"/>
          <w:b/>
          <w:lang w:val="uk-UA" w:eastAsia="ru-RU"/>
        </w:rPr>
      </w:pPr>
      <w:r w:rsidRPr="00E278EC">
        <w:rPr>
          <w:rFonts w:ascii="Bookman Old Style" w:eastAsia="Times New Roman" w:hAnsi="Bookman Old Style" w:cs="Arial"/>
          <w:b/>
          <w:lang w:val="uk-UA" w:eastAsia="ru-RU"/>
        </w:rPr>
        <w:t>ВІННИЦЬКОЇ ОБЛАСТІ</w:t>
      </w:r>
    </w:p>
    <w:p w:rsidR="00E278EC" w:rsidRPr="00E278EC" w:rsidRDefault="00E278EC" w:rsidP="00E278EC">
      <w:pPr>
        <w:jc w:val="center"/>
        <w:rPr>
          <w:rFonts w:ascii="Bookman Old Style" w:eastAsia="Times New Roman" w:hAnsi="Bookman Old Style" w:cs="Arial"/>
          <w:b/>
          <w:sz w:val="27"/>
          <w:lang w:val="uk-UA" w:eastAsia="ru-RU"/>
        </w:rPr>
      </w:pPr>
      <w:r w:rsidRPr="00E278EC">
        <w:rPr>
          <w:rFonts w:ascii="Calibri" w:eastAsia="Calibri" w:hAnsi="Calibri"/>
          <w:noProof/>
          <w:sz w:val="22"/>
          <w:szCs w:val="22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163918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E278EC" w:rsidRPr="00E278EC" w:rsidRDefault="00E278EC" w:rsidP="00E278EC">
      <w:pPr>
        <w:keepNext/>
        <w:jc w:val="center"/>
        <w:outlineLvl w:val="1"/>
        <w:rPr>
          <w:rFonts w:ascii="Arial" w:eastAsia="Times New Roman" w:hAnsi="Arial" w:cs="Arial"/>
          <w:b/>
          <w:bCs/>
          <w:spacing w:val="244"/>
          <w:sz w:val="40"/>
          <w:lang w:val="uk-UA" w:eastAsia="ru-RU"/>
        </w:rPr>
      </w:pPr>
      <w:r w:rsidRPr="00E278EC">
        <w:rPr>
          <w:rFonts w:ascii="Bookman Old Style" w:eastAsia="Times New Roman" w:hAnsi="Bookman Old Style" w:cs="Arial"/>
          <w:b/>
          <w:bCs/>
          <w:spacing w:val="244"/>
          <w:sz w:val="40"/>
          <w:lang w:val="uk-UA" w:eastAsia="ru-RU"/>
        </w:rPr>
        <w:t>РІШЕННЯ</w:t>
      </w:r>
    </w:p>
    <w:p w:rsidR="00E278EC" w:rsidRPr="00E278EC" w:rsidRDefault="00E278EC" w:rsidP="00E278EC">
      <w:pPr>
        <w:jc w:val="center"/>
        <w:rPr>
          <w:rFonts w:ascii="Arial" w:eastAsia="Times New Roman" w:hAnsi="Arial" w:cs="Arial"/>
          <w:sz w:val="20"/>
          <w:lang w:val="uk-UA" w:eastAsia="ru-RU"/>
        </w:rPr>
      </w:pPr>
    </w:p>
    <w:p w:rsidR="00E278EC" w:rsidRPr="00E278EC" w:rsidRDefault="00E278EC" w:rsidP="00E278EC">
      <w:pPr>
        <w:rPr>
          <w:rFonts w:eastAsia="Times New Roman"/>
          <w:lang w:val="uk-UA" w:eastAsia="ru-RU"/>
        </w:rPr>
      </w:pPr>
      <w:r w:rsidRPr="00E278EC">
        <w:rPr>
          <w:rFonts w:ascii="Arial" w:eastAsia="Times New Roman" w:hAnsi="Arial" w:cs="Arial"/>
          <w:sz w:val="20"/>
          <w:lang w:val="uk-UA" w:eastAsia="ru-RU"/>
        </w:rPr>
        <w:t>Від _____ грудня 2020 року</w:t>
      </w:r>
      <w:r w:rsidRPr="00E278EC">
        <w:rPr>
          <w:rFonts w:ascii="Arial" w:eastAsia="Times New Roman" w:hAnsi="Arial" w:cs="Arial"/>
          <w:sz w:val="20"/>
          <w:lang w:val="uk-UA" w:eastAsia="ru-RU"/>
        </w:rPr>
        <w:tab/>
      </w:r>
      <w:r w:rsidRPr="00E278EC">
        <w:rPr>
          <w:rFonts w:ascii="Arial" w:eastAsia="Times New Roman" w:hAnsi="Arial" w:cs="Arial"/>
          <w:sz w:val="20"/>
          <w:lang w:val="uk-UA" w:eastAsia="ru-RU"/>
        </w:rPr>
        <w:tab/>
        <w:t xml:space="preserve">      </w:t>
      </w:r>
      <w:r w:rsidRPr="00E278EC">
        <w:rPr>
          <w:rFonts w:ascii="Arial" w:eastAsia="Times New Roman" w:hAnsi="Arial" w:cs="Arial"/>
          <w:sz w:val="20"/>
          <w:lang w:val="uk-UA" w:eastAsia="ru-RU"/>
        </w:rPr>
        <w:tab/>
      </w:r>
      <w:r w:rsidRPr="00E278EC">
        <w:rPr>
          <w:rFonts w:ascii="Arial" w:eastAsia="Times New Roman" w:hAnsi="Arial" w:cs="Arial"/>
          <w:sz w:val="20"/>
          <w:lang w:val="uk-UA" w:eastAsia="ru-RU"/>
        </w:rPr>
        <w:tab/>
      </w:r>
      <w:r w:rsidRPr="00E278EC">
        <w:rPr>
          <w:rFonts w:ascii="Arial" w:eastAsia="Times New Roman" w:hAnsi="Arial" w:cs="Arial"/>
          <w:sz w:val="20"/>
          <w:lang w:val="uk-UA" w:eastAsia="ru-RU"/>
        </w:rPr>
        <w:tab/>
      </w:r>
      <w:r w:rsidRPr="00E278EC">
        <w:rPr>
          <w:rFonts w:ascii="Arial" w:eastAsia="Times New Roman" w:hAnsi="Arial" w:cs="Arial"/>
          <w:sz w:val="20"/>
          <w:lang w:val="uk-UA" w:eastAsia="ru-RU"/>
        </w:rPr>
        <w:tab/>
      </w:r>
      <w:r w:rsidRPr="00E278EC">
        <w:rPr>
          <w:rFonts w:ascii="Arial" w:eastAsia="Times New Roman" w:hAnsi="Arial" w:cs="Arial"/>
          <w:sz w:val="20"/>
          <w:lang w:val="uk-UA" w:eastAsia="ru-RU"/>
        </w:rPr>
        <w:tab/>
        <w:t>2 сесія 8 скликання</w:t>
      </w:r>
    </w:p>
    <w:p w:rsidR="00E278EC" w:rsidRPr="00E278EC" w:rsidRDefault="00E278EC" w:rsidP="00E278EC">
      <w:pPr>
        <w:rPr>
          <w:rFonts w:eastAsia="Times New Roman"/>
          <w:lang w:val="uk-UA" w:eastAsia="ru-RU"/>
        </w:rPr>
      </w:pPr>
    </w:p>
    <w:p w:rsidR="00152C8C" w:rsidRPr="00397294" w:rsidRDefault="00152C8C" w:rsidP="00152C8C">
      <w:pPr>
        <w:tabs>
          <w:tab w:val="left" w:pos="6237"/>
        </w:tabs>
        <w:ind w:right="3686"/>
        <w:jc w:val="both"/>
        <w:rPr>
          <w:b/>
          <w:bCs/>
          <w:sz w:val="28"/>
          <w:lang w:val="uk-UA"/>
        </w:rPr>
      </w:pPr>
      <w:r w:rsidRPr="00397294">
        <w:rPr>
          <w:b/>
          <w:bCs/>
          <w:sz w:val="28"/>
          <w:lang w:val="uk-UA"/>
        </w:rPr>
        <w:t>Про передачу зі спільної власності територіальних громад селища, сіл</w:t>
      </w:r>
      <w:r>
        <w:rPr>
          <w:b/>
          <w:bCs/>
          <w:sz w:val="28"/>
          <w:lang w:val="uk-UA"/>
        </w:rPr>
        <w:t>, міст</w:t>
      </w:r>
      <w:r w:rsidRPr="00397294">
        <w:rPr>
          <w:b/>
          <w:bCs/>
          <w:sz w:val="28"/>
          <w:lang w:val="uk-UA"/>
        </w:rPr>
        <w:t xml:space="preserve"> Жмеринського району  </w:t>
      </w:r>
      <w:r w:rsidRPr="00397294">
        <w:rPr>
          <w:b/>
          <w:sz w:val="28"/>
          <w:szCs w:val="28"/>
          <w:lang w:val="uk-UA"/>
        </w:rPr>
        <w:t xml:space="preserve">у комунальну  власність </w:t>
      </w:r>
      <w:proofErr w:type="spellStart"/>
      <w:r>
        <w:rPr>
          <w:b/>
          <w:sz w:val="28"/>
          <w:szCs w:val="28"/>
          <w:lang w:val="uk-UA"/>
        </w:rPr>
        <w:t>Гніванської</w:t>
      </w:r>
      <w:proofErr w:type="spellEnd"/>
      <w:r>
        <w:rPr>
          <w:b/>
          <w:sz w:val="28"/>
          <w:szCs w:val="28"/>
          <w:lang w:val="uk-UA"/>
        </w:rPr>
        <w:t xml:space="preserve"> міської територіальної громади </w:t>
      </w:r>
      <w:r w:rsidR="00E278EC">
        <w:rPr>
          <w:b/>
          <w:sz w:val="28"/>
          <w:szCs w:val="28"/>
          <w:lang w:val="uk-UA"/>
        </w:rPr>
        <w:t xml:space="preserve">майна </w:t>
      </w:r>
      <w:r>
        <w:rPr>
          <w:b/>
          <w:sz w:val="28"/>
          <w:szCs w:val="28"/>
          <w:lang w:val="uk-UA"/>
        </w:rPr>
        <w:t xml:space="preserve">закладів охорони здоров’я, розташованих на території сіл Потоки, </w:t>
      </w:r>
      <w:proofErr w:type="spellStart"/>
      <w:r>
        <w:rPr>
          <w:b/>
          <w:sz w:val="28"/>
          <w:szCs w:val="28"/>
          <w:lang w:val="uk-UA"/>
        </w:rPr>
        <w:t>Рижавка</w:t>
      </w:r>
      <w:proofErr w:type="spellEnd"/>
      <w:r w:rsidRPr="00397294">
        <w:rPr>
          <w:b/>
          <w:sz w:val="28"/>
          <w:szCs w:val="28"/>
          <w:lang w:val="uk-UA"/>
        </w:rPr>
        <w:t xml:space="preserve"> </w:t>
      </w:r>
    </w:p>
    <w:p w:rsidR="00152C8C" w:rsidRDefault="00152C8C" w:rsidP="00152C8C">
      <w:pPr>
        <w:rPr>
          <w:b/>
          <w:bCs/>
          <w:sz w:val="28"/>
          <w:szCs w:val="28"/>
          <w:lang w:val="uk-UA"/>
        </w:rPr>
      </w:pPr>
    </w:p>
    <w:p w:rsidR="00152C8C" w:rsidRPr="00BE55AB" w:rsidRDefault="00152C8C" w:rsidP="000C1A51">
      <w:pPr>
        <w:spacing w:before="120"/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</w:t>
      </w:r>
      <w:r w:rsidR="00E278E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до пункту 20 частини 1 статті 43, частини 4 та 5 статті 60, абзаців 3,4 пункту 10 розділу </w:t>
      </w:r>
      <w:r w:rsidR="00E278EC">
        <w:rPr>
          <w:color w:val="000000" w:themeColor="text1"/>
          <w:sz w:val="28"/>
          <w:szCs w:val="28"/>
          <w:shd w:val="clear" w:color="auto" w:fill="FFFFFF"/>
          <w:lang w:val="en-US"/>
        </w:rPr>
        <w:t>V</w:t>
      </w:r>
      <w:r w:rsidR="00E278E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«Прикінцеві та перехідні положення» Закону України «Про місцеве самоврядування в Україні»</w:t>
      </w:r>
      <w:r w:rsidRPr="00BE55AB">
        <w:rPr>
          <w:sz w:val="28"/>
          <w:szCs w:val="28"/>
          <w:lang w:val="uk-UA"/>
        </w:rPr>
        <w:t xml:space="preserve">, </w:t>
      </w:r>
      <w:r w:rsidR="00E278EC">
        <w:rPr>
          <w:sz w:val="28"/>
          <w:szCs w:val="28"/>
          <w:lang w:val="uk-UA"/>
        </w:rPr>
        <w:t xml:space="preserve">враховуючи лист директора КНП «Жмеринський РМЦПМСД» від 11.12.20 р. № ______, висновки президії районної ради, </w:t>
      </w:r>
      <w:r w:rsidRPr="00BE55AB">
        <w:rPr>
          <w:sz w:val="28"/>
          <w:szCs w:val="28"/>
          <w:lang w:val="uk-UA"/>
        </w:rPr>
        <w:t>районна рада</w:t>
      </w:r>
      <w:r>
        <w:rPr>
          <w:b/>
          <w:i/>
          <w:sz w:val="32"/>
          <w:szCs w:val="32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Pr="00BE55AB">
        <w:rPr>
          <w:b/>
          <w:sz w:val="28"/>
          <w:szCs w:val="28"/>
          <w:lang w:val="uk-UA"/>
        </w:rPr>
        <w:t>ВИРІШИЛА:</w:t>
      </w:r>
    </w:p>
    <w:p w:rsidR="00152C8C" w:rsidRPr="00FD1B5F" w:rsidRDefault="00152C8C" w:rsidP="000C1A51">
      <w:pPr>
        <w:numPr>
          <w:ilvl w:val="0"/>
          <w:numId w:val="1"/>
        </w:numPr>
        <w:spacing w:before="120"/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Передати безоплатно зі спільної власності територіальних громад селища, сіл, міст Жмеринського району </w:t>
      </w:r>
      <w:r w:rsidRPr="00BF1C20">
        <w:rPr>
          <w:sz w:val="28"/>
          <w:szCs w:val="28"/>
          <w:lang w:val="uk-UA"/>
        </w:rPr>
        <w:t xml:space="preserve">у комунальну  власність </w:t>
      </w:r>
      <w:proofErr w:type="spellStart"/>
      <w:r w:rsidRPr="00BF1C20">
        <w:rPr>
          <w:sz w:val="28"/>
          <w:szCs w:val="28"/>
          <w:lang w:val="uk-UA"/>
        </w:rPr>
        <w:t>Гніванської</w:t>
      </w:r>
      <w:proofErr w:type="spellEnd"/>
      <w:r w:rsidRPr="00BF1C20">
        <w:rPr>
          <w:sz w:val="28"/>
          <w:szCs w:val="28"/>
          <w:lang w:val="uk-UA"/>
        </w:rPr>
        <w:t xml:space="preserve"> міської  територіальної громади </w:t>
      </w:r>
      <w:r w:rsidR="000F7AF7">
        <w:rPr>
          <w:sz w:val="28"/>
          <w:szCs w:val="28"/>
          <w:lang w:val="uk-UA"/>
        </w:rPr>
        <w:t>майно</w:t>
      </w:r>
      <w:r w:rsidRPr="00BF1C20">
        <w:rPr>
          <w:sz w:val="28"/>
          <w:szCs w:val="28"/>
          <w:lang w:val="uk-UA"/>
        </w:rPr>
        <w:t xml:space="preserve"> закладів охорони</w:t>
      </w:r>
      <w:bookmarkStart w:id="0" w:name="_GoBack"/>
      <w:bookmarkEnd w:id="0"/>
      <w:r w:rsidRPr="00BF1C20">
        <w:rPr>
          <w:sz w:val="28"/>
          <w:szCs w:val="28"/>
          <w:lang w:val="uk-UA"/>
        </w:rPr>
        <w:t xml:space="preserve"> здоров’я</w:t>
      </w:r>
      <w:r w:rsidR="00FD1B5F">
        <w:rPr>
          <w:sz w:val="28"/>
          <w:szCs w:val="28"/>
          <w:lang w:val="uk-UA"/>
        </w:rPr>
        <w:t>,</w:t>
      </w:r>
      <w:r w:rsidR="00257A82" w:rsidRPr="00257A82">
        <w:rPr>
          <w:sz w:val="28"/>
          <w:szCs w:val="28"/>
          <w:lang w:val="uk-UA"/>
        </w:rPr>
        <w:t xml:space="preserve"> </w:t>
      </w:r>
      <w:r w:rsidR="00257A82" w:rsidRPr="00BF1C20">
        <w:rPr>
          <w:sz w:val="28"/>
          <w:szCs w:val="28"/>
          <w:lang w:val="uk-UA"/>
        </w:rPr>
        <w:t xml:space="preserve">розташованих на території </w:t>
      </w:r>
      <w:r w:rsidR="00257A82" w:rsidRPr="00152C8C">
        <w:rPr>
          <w:sz w:val="28"/>
          <w:szCs w:val="28"/>
          <w:lang w:val="uk-UA"/>
        </w:rPr>
        <w:t xml:space="preserve">сіл Потоки, </w:t>
      </w:r>
      <w:proofErr w:type="spellStart"/>
      <w:r w:rsidR="00257A82" w:rsidRPr="00152C8C">
        <w:rPr>
          <w:sz w:val="28"/>
          <w:szCs w:val="28"/>
          <w:lang w:val="uk-UA"/>
        </w:rPr>
        <w:t>Рижавка</w:t>
      </w:r>
      <w:proofErr w:type="spellEnd"/>
      <w:r w:rsidRPr="00BF1C20">
        <w:rPr>
          <w:sz w:val="28"/>
          <w:szCs w:val="28"/>
          <w:lang w:val="uk-UA"/>
        </w:rPr>
        <w:t xml:space="preserve">, </w:t>
      </w:r>
      <w:r w:rsidR="000F7AF7">
        <w:rPr>
          <w:rStyle w:val="FontStyle13"/>
          <w:sz w:val="28"/>
          <w:szCs w:val="28"/>
          <w:lang w:val="uk-UA"/>
        </w:rPr>
        <w:t>закріплене</w:t>
      </w:r>
      <w:r w:rsidR="000F7AF7" w:rsidRPr="00CB687E">
        <w:rPr>
          <w:rStyle w:val="FontStyle13"/>
          <w:sz w:val="28"/>
          <w:szCs w:val="28"/>
          <w:lang w:val="uk-UA"/>
        </w:rPr>
        <w:t xml:space="preserve"> за</w:t>
      </w:r>
      <w:r w:rsidR="00257A82" w:rsidRPr="00257A82">
        <w:rPr>
          <w:rFonts w:eastAsia="SimSun"/>
          <w:b/>
          <w:lang w:val="uk-UA" w:eastAsia="ru-RU"/>
        </w:rPr>
        <w:t xml:space="preserve"> </w:t>
      </w:r>
      <w:r w:rsidR="00257A82" w:rsidRPr="00257A82">
        <w:rPr>
          <w:sz w:val="28"/>
          <w:szCs w:val="28"/>
          <w:lang w:val="uk-UA"/>
        </w:rPr>
        <w:t>комунальним некомерційним підприємством</w:t>
      </w:r>
      <w:r w:rsidR="00FD1B5F">
        <w:rPr>
          <w:sz w:val="28"/>
          <w:szCs w:val="28"/>
          <w:lang w:val="uk-UA"/>
        </w:rPr>
        <w:t xml:space="preserve"> </w:t>
      </w:r>
      <w:r w:rsidR="00257A82" w:rsidRPr="00FD1B5F">
        <w:rPr>
          <w:sz w:val="28"/>
          <w:szCs w:val="28"/>
          <w:lang w:val="uk-UA"/>
        </w:rPr>
        <w:t>«Жмеринський районний медичний центр первинної медико-санітарної допомоги» Жмеринської районної ради</w:t>
      </w:r>
      <w:r w:rsidR="00FD1B5F">
        <w:rPr>
          <w:sz w:val="28"/>
          <w:szCs w:val="28"/>
          <w:lang w:val="uk-UA"/>
        </w:rPr>
        <w:t xml:space="preserve"> </w:t>
      </w:r>
      <w:r w:rsidR="000F7AF7" w:rsidRPr="00FD1B5F">
        <w:rPr>
          <w:rStyle w:val="FontStyle13"/>
          <w:sz w:val="28"/>
          <w:szCs w:val="28"/>
          <w:lang w:val="uk-UA"/>
        </w:rPr>
        <w:t>на праві оперативного управління</w:t>
      </w:r>
      <w:r w:rsidRPr="00FD1B5F">
        <w:rPr>
          <w:sz w:val="28"/>
          <w:szCs w:val="28"/>
          <w:lang w:val="uk-UA"/>
        </w:rPr>
        <w:t>, а саме:</w:t>
      </w:r>
    </w:p>
    <w:p w:rsidR="000C1A51" w:rsidRDefault="005C4986" w:rsidP="000C1A51">
      <w:pPr>
        <w:pStyle w:val="a4"/>
        <w:numPr>
          <w:ilvl w:val="1"/>
          <w:numId w:val="1"/>
        </w:numPr>
        <w:spacing w:before="120"/>
        <w:ind w:left="1418" w:hanging="698"/>
        <w:contextualSpacing w:val="0"/>
        <w:jc w:val="both"/>
        <w:rPr>
          <w:sz w:val="28"/>
          <w:szCs w:val="28"/>
          <w:lang w:val="uk-UA"/>
        </w:rPr>
      </w:pPr>
      <w:r w:rsidRPr="000C1A51">
        <w:rPr>
          <w:sz w:val="28"/>
          <w:szCs w:val="28"/>
          <w:lang w:val="uk-UA"/>
        </w:rPr>
        <w:t>Основні засоби та малоцінні необоротні матеріальні активи (додаток 1), матеріальні цінності (додаток 2</w:t>
      </w:r>
      <w:r w:rsidR="00E278EC" w:rsidRPr="000C1A51">
        <w:rPr>
          <w:sz w:val="28"/>
          <w:szCs w:val="28"/>
          <w:lang w:val="uk-UA"/>
        </w:rPr>
        <w:t>) медичного пункту тимчасового базування села Потоки</w:t>
      </w:r>
      <w:r w:rsidR="000C1A51">
        <w:rPr>
          <w:sz w:val="28"/>
          <w:szCs w:val="28"/>
          <w:lang w:val="uk-UA"/>
        </w:rPr>
        <w:t>.</w:t>
      </w:r>
    </w:p>
    <w:p w:rsidR="006D02B2" w:rsidRPr="000C1A51" w:rsidRDefault="006D02B2" w:rsidP="000C1A51">
      <w:pPr>
        <w:pStyle w:val="a4"/>
        <w:numPr>
          <w:ilvl w:val="1"/>
          <w:numId w:val="1"/>
        </w:numPr>
        <w:spacing w:before="120"/>
        <w:ind w:left="1418" w:hanging="698"/>
        <w:contextualSpacing w:val="0"/>
        <w:jc w:val="both"/>
        <w:rPr>
          <w:sz w:val="28"/>
          <w:szCs w:val="28"/>
          <w:lang w:val="uk-UA"/>
        </w:rPr>
      </w:pPr>
      <w:r w:rsidRPr="000C1A51">
        <w:rPr>
          <w:sz w:val="28"/>
          <w:szCs w:val="28"/>
          <w:lang w:val="uk-UA"/>
        </w:rPr>
        <w:t xml:space="preserve">Основні засоби та малоцінні необоротні матеріальні активи (додаток 3) </w:t>
      </w:r>
      <w:r w:rsidR="00E278EC" w:rsidRPr="000C1A51">
        <w:rPr>
          <w:sz w:val="28"/>
          <w:szCs w:val="28"/>
          <w:lang w:val="uk-UA"/>
        </w:rPr>
        <w:t xml:space="preserve">медичного пункту тимчасового базування </w:t>
      </w:r>
      <w:r w:rsidRPr="000C1A51">
        <w:rPr>
          <w:sz w:val="28"/>
          <w:szCs w:val="28"/>
          <w:lang w:val="uk-UA"/>
        </w:rPr>
        <w:t xml:space="preserve">села </w:t>
      </w:r>
      <w:proofErr w:type="spellStart"/>
      <w:r w:rsidRPr="000C1A51">
        <w:rPr>
          <w:sz w:val="28"/>
          <w:szCs w:val="28"/>
          <w:lang w:val="uk-UA"/>
        </w:rPr>
        <w:t>Рижавка</w:t>
      </w:r>
      <w:proofErr w:type="spellEnd"/>
      <w:r w:rsidR="000F7AF7" w:rsidRPr="000C1A51">
        <w:rPr>
          <w:sz w:val="28"/>
          <w:szCs w:val="28"/>
          <w:lang w:val="uk-UA"/>
        </w:rPr>
        <w:t>.</w:t>
      </w:r>
    </w:p>
    <w:p w:rsidR="00152C8C" w:rsidRPr="008078FF" w:rsidRDefault="00152C8C" w:rsidP="000C1A51">
      <w:pPr>
        <w:numPr>
          <w:ilvl w:val="0"/>
          <w:numId w:val="1"/>
        </w:numPr>
        <w:spacing w:before="120"/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Доручити голові районної ради створити комісію по п</w:t>
      </w:r>
      <w:r w:rsidR="000C1A51">
        <w:rPr>
          <w:sz w:val="28"/>
          <w:szCs w:val="28"/>
          <w:lang w:val="uk-UA"/>
        </w:rPr>
        <w:t xml:space="preserve">ередачі  майна, зазначеного в пункті </w:t>
      </w:r>
      <w:r>
        <w:rPr>
          <w:sz w:val="28"/>
          <w:szCs w:val="28"/>
          <w:lang w:val="uk-UA"/>
        </w:rPr>
        <w:t>1 даного рішення</w:t>
      </w:r>
      <w:r w:rsidRPr="008078FF">
        <w:rPr>
          <w:sz w:val="28"/>
          <w:szCs w:val="28"/>
          <w:lang w:val="uk-UA"/>
        </w:rPr>
        <w:t>.</w:t>
      </w:r>
    </w:p>
    <w:p w:rsidR="005C4986" w:rsidRPr="005C4986" w:rsidRDefault="005C4986" w:rsidP="000C1A51">
      <w:pPr>
        <w:numPr>
          <w:ilvl w:val="0"/>
          <w:numId w:val="1"/>
        </w:numPr>
        <w:spacing w:before="120"/>
        <w:ind w:left="426" w:hanging="426"/>
        <w:jc w:val="both"/>
        <w:rPr>
          <w:sz w:val="28"/>
          <w:szCs w:val="28"/>
          <w:lang w:val="uk-UA"/>
        </w:rPr>
      </w:pPr>
      <w:r w:rsidRPr="005C4986"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Р.О.).</w:t>
      </w:r>
    </w:p>
    <w:p w:rsidR="005C4986" w:rsidRPr="00214B56" w:rsidRDefault="005C4986" w:rsidP="005C4986">
      <w:pPr>
        <w:pStyle w:val="rtejustify"/>
        <w:jc w:val="both"/>
        <w:rPr>
          <w:sz w:val="28"/>
          <w:szCs w:val="28"/>
          <w:lang w:val="uk-UA"/>
        </w:rPr>
      </w:pPr>
    </w:p>
    <w:p w:rsidR="005C4986" w:rsidRPr="00F17F06" w:rsidRDefault="005C4986" w:rsidP="005C4986">
      <w:pPr>
        <w:pStyle w:val="a3"/>
        <w:spacing w:before="12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t> </w:t>
      </w:r>
      <w:r>
        <w:rPr>
          <w:b/>
          <w:color w:val="000000"/>
          <w:sz w:val="28"/>
          <w:szCs w:val="28"/>
          <w:lang w:val="uk-UA"/>
        </w:rPr>
        <w:t>Голова районної ради</w:t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Анатолій БЕШЛЕЙ</w:t>
      </w:r>
    </w:p>
    <w:p w:rsidR="00B92C80" w:rsidRPr="00001CF8" w:rsidRDefault="00B92C80">
      <w:pPr>
        <w:rPr>
          <w:lang w:val="uk-UA"/>
        </w:rPr>
      </w:pPr>
    </w:p>
    <w:sectPr w:rsidR="00B92C80" w:rsidRPr="00001CF8" w:rsidSect="00001CF8">
      <w:pgSz w:w="11906" w:h="16838"/>
      <w:pgMar w:top="709" w:right="849" w:bottom="454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8F5F29"/>
    <w:multiLevelType w:val="hybridMultilevel"/>
    <w:tmpl w:val="30F6AD7E"/>
    <w:lvl w:ilvl="0" w:tplc="56C2EA6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982124"/>
    <w:multiLevelType w:val="multilevel"/>
    <w:tmpl w:val="B2340344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5EA93D9C"/>
    <w:multiLevelType w:val="hybridMultilevel"/>
    <w:tmpl w:val="5DD06DB4"/>
    <w:lvl w:ilvl="0" w:tplc="FB582A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1" w:tplc="1EC001BC">
      <w:numFmt w:val="none"/>
      <w:lvlText w:val=""/>
      <w:lvlJc w:val="left"/>
      <w:pPr>
        <w:tabs>
          <w:tab w:val="num" w:pos="360"/>
        </w:tabs>
      </w:pPr>
    </w:lvl>
    <w:lvl w:ilvl="2" w:tplc="C6C0261E">
      <w:numFmt w:val="none"/>
      <w:lvlText w:val=""/>
      <w:lvlJc w:val="left"/>
      <w:pPr>
        <w:tabs>
          <w:tab w:val="num" w:pos="360"/>
        </w:tabs>
      </w:pPr>
    </w:lvl>
    <w:lvl w:ilvl="3" w:tplc="9D80E900">
      <w:numFmt w:val="none"/>
      <w:lvlText w:val=""/>
      <w:lvlJc w:val="left"/>
      <w:pPr>
        <w:tabs>
          <w:tab w:val="num" w:pos="360"/>
        </w:tabs>
      </w:pPr>
    </w:lvl>
    <w:lvl w:ilvl="4" w:tplc="323C889A">
      <w:numFmt w:val="none"/>
      <w:lvlText w:val=""/>
      <w:lvlJc w:val="left"/>
      <w:pPr>
        <w:tabs>
          <w:tab w:val="num" w:pos="360"/>
        </w:tabs>
      </w:pPr>
    </w:lvl>
    <w:lvl w:ilvl="5" w:tplc="12188B96">
      <w:numFmt w:val="none"/>
      <w:lvlText w:val=""/>
      <w:lvlJc w:val="left"/>
      <w:pPr>
        <w:tabs>
          <w:tab w:val="num" w:pos="360"/>
        </w:tabs>
      </w:pPr>
    </w:lvl>
    <w:lvl w:ilvl="6" w:tplc="8C5E88C6">
      <w:numFmt w:val="none"/>
      <w:lvlText w:val=""/>
      <w:lvlJc w:val="left"/>
      <w:pPr>
        <w:tabs>
          <w:tab w:val="num" w:pos="360"/>
        </w:tabs>
      </w:pPr>
    </w:lvl>
    <w:lvl w:ilvl="7" w:tplc="A01CD550">
      <w:numFmt w:val="none"/>
      <w:lvlText w:val=""/>
      <w:lvlJc w:val="left"/>
      <w:pPr>
        <w:tabs>
          <w:tab w:val="num" w:pos="360"/>
        </w:tabs>
      </w:pPr>
    </w:lvl>
    <w:lvl w:ilvl="8" w:tplc="0658CDF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DAB"/>
    <w:rsid w:val="00001CF8"/>
    <w:rsid w:val="000C1A51"/>
    <w:rsid w:val="000F7AF7"/>
    <w:rsid w:val="00152C8C"/>
    <w:rsid w:val="00257A82"/>
    <w:rsid w:val="005C4986"/>
    <w:rsid w:val="006D02B2"/>
    <w:rsid w:val="00967C41"/>
    <w:rsid w:val="00B92C80"/>
    <w:rsid w:val="00E278EC"/>
    <w:rsid w:val="00E46DAB"/>
    <w:rsid w:val="00F63FB7"/>
    <w:rsid w:val="00F65128"/>
    <w:rsid w:val="00FD1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01C56"/>
  <w15:chartTrackingRefBased/>
  <w15:docId w15:val="{EC6802C2-8C13-4FB8-B125-8A2360ABF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C8C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8">
    <w:name w:val="heading 8"/>
    <w:basedOn w:val="a"/>
    <w:next w:val="a"/>
    <w:link w:val="80"/>
    <w:qFormat/>
    <w:rsid w:val="00152C8C"/>
    <w:pPr>
      <w:keepNext/>
      <w:jc w:val="both"/>
      <w:outlineLvl w:val="7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152C8C"/>
    <w:rPr>
      <w:rFonts w:ascii="Times New Roman" w:eastAsia="PMingLiU" w:hAnsi="Times New Roman" w:cs="Times New Roman"/>
      <w:b/>
      <w:bCs/>
      <w:sz w:val="28"/>
      <w:szCs w:val="28"/>
      <w:lang w:val="uk-UA" w:eastAsia="zh-TW"/>
    </w:rPr>
  </w:style>
  <w:style w:type="paragraph" w:styleId="a3">
    <w:name w:val="Normal (Web)"/>
    <w:basedOn w:val="a"/>
    <w:uiPriority w:val="99"/>
    <w:unhideWhenUsed/>
    <w:rsid w:val="005C498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rtejustify">
    <w:name w:val="rtejustify"/>
    <w:basedOn w:val="a"/>
    <w:rsid w:val="005C4986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FontStyle13">
    <w:name w:val="Font Style13"/>
    <w:rsid w:val="000F7AF7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C1A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9</cp:revision>
  <dcterms:created xsi:type="dcterms:W3CDTF">2020-12-11T15:16:00Z</dcterms:created>
  <dcterms:modified xsi:type="dcterms:W3CDTF">2020-12-14T15:11:00Z</dcterms:modified>
</cp:coreProperties>
</file>